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9F1CC" w14:textId="090FBB0E" w:rsidR="00640177" w:rsidRDefault="004B6B62">
      <w:r>
        <w:rPr>
          <w:noProof/>
        </w:rPr>
        <w:drawing>
          <wp:inline distT="0" distB="0" distL="0" distR="0" wp14:anchorId="5B8E1D13" wp14:editId="3B87BBF0">
            <wp:extent cx="2286000" cy="3048000"/>
            <wp:effectExtent l="0" t="0" r="0" b="0"/>
            <wp:docPr id="1945013505" name="Grafik 1" descr="Ein Bild, das Kuns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013505" name="Grafik 1" descr="Ein Bild, das Kuns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03264" w14:textId="77777777" w:rsidR="004B6B62" w:rsidRDefault="004B6B62"/>
    <w:p w14:paraId="43DAFAAD" w14:textId="0FE70965" w:rsidR="004B6B62" w:rsidRDefault="004B6B62" w:rsidP="004B6B62">
      <w:r>
        <w:t>Figuren aus Metall auf Marmor</w:t>
      </w:r>
      <w:r>
        <w:t xml:space="preserve"> in </w:t>
      </w:r>
      <w:r>
        <w:t>G-S-B Glanz.</w:t>
      </w:r>
    </w:p>
    <w:p w14:paraId="31BF941B" w14:textId="77777777" w:rsidR="004B6B62" w:rsidRDefault="004B6B62"/>
    <w:sectPr w:rsidR="004B6B6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B62"/>
    <w:rsid w:val="0036027A"/>
    <w:rsid w:val="004B6B62"/>
    <w:rsid w:val="0064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F720B"/>
  <w15:chartTrackingRefBased/>
  <w15:docId w15:val="{54168361-8200-4B96-9159-378F91653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B6B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B6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B6B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B6B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B6B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B6B6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B6B6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B6B6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B6B6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B6B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B6B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B6B6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B6B6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B6B6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B6B6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B6B6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B6B6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B6B6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B6B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B6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B6B6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B6B6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B6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B6B6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B6B6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B6B6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B6B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B6B6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B6B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BD70B.021479B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44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Ruf Werner</dc:creator>
  <cp:keywords/>
  <dc:description/>
  <cp:lastModifiedBy>Ruf Werner</cp:lastModifiedBy>
  <cp:revision>1</cp:revision>
  <dcterms:created xsi:type="dcterms:W3CDTF">2025-10-13T17:19:00Z</dcterms:created>
  <dcterms:modified xsi:type="dcterms:W3CDTF">2025-10-13T17:21:00Z</dcterms:modified>
</cp:coreProperties>
</file>